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708"/>
      </w:tblGrid>
      <w:tr w:rsidR="003F3543" w:rsidRPr="003F3543" w:rsidTr="003F3543">
        <w:tc>
          <w:tcPr>
            <w:tcW w:w="9242" w:type="dxa"/>
            <w:gridSpan w:val="2"/>
          </w:tcPr>
          <w:p w:rsidR="003F3543" w:rsidRPr="003F3543" w:rsidRDefault="003F3543" w:rsidP="003F3543">
            <w:pPr>
              <w:widowControl w:val="0"/>
              <w:tabs>
                <w:tab w:val="left" w:pos="504"/>
              </w:tabs>
              <w:jc w:val="center"/>
              <w:rPr>
                <w:b/>
                <w:sz w:val="36"/>
              </w:rPr>
            </w:pPr>
            <w:bookmarkStart w:id="0" w:name="_GoBack"/>
            <w:bookmarkEnd w:id="0"/>
            <w:r w:rsidRPr="003F3543">
              <w:rPr>
                <w:b/>
                <w:sz w:val="36"/>
              </w:rPr>
              <w:t>Linear Equations</w:t>
            </w: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1.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Solve for </w:t>
            </w:r>
            <w:r>
              <w:rPr>
                <w:i/>
              </w:rPr>
              <w:t>x: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3</w:t>
            </w:r>
            <w:r>
              <w:rPr>
                <w:i/>
              </w:rPr>
              <w:t>x</w:t>
            </w:r>
            <w:r>
              <w:t xml:space="preserve"> </w:t>
            </w:r>
            <w:r>
              <w:sym w:font="Symbol" w:char="F02D"/>
            </w:r>
            <w:r>
              <w:t xml:space="preserve"> 4 = 6 </w:t>
            </w:r>
            <w:r>
              <w:sym w:font="Symbol" w:char="F02D"/>
            </w:r>
            <w:r>
              <w:t xml:space="preserve"> 2</w:t>
            </w:r>
            <w:r>
              <w:rPr>
                <w:i/>
              </w:rPr>
              <w:t>x</w:t>
            </w:r>
          </w:p>
          <w:p w:rsidR="003F3543" w:rsidRDefault="003F3543"/>
          <w:p w:rsidR="003F3543" w:rsidRDefault="003F3543"/>
          <w:p w:rsidR="003F3543" w:rsidRDefault="003F3543"/>
          <w:p w:rsidR="003F3543" w:rsidRDefault="003F3543" w:rsidP="003F3543">
            <w:pPr>
              <w:tabs>
                <w:tab w:val="left" w:pos="6585"/>
              </w:tabs>
            </w:pPr>
            <w:r>
              <w:tab/>
            </w: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2.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Solve for </w:t>
            </w:r>
            <w:r>
              <w:rPr>
                <w:i/>
              </w:rPr>
              <w:t>x: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3(</w:t>
            </w:r>
            <w:r>
              <w:rPr>
                <w:i/>
              </w:rPr>
              <w:t>x</w:t>
            </w:r>
            <w:r>
              <w:t xml:space="preserve"> </w:t>
            </w:r>
            <w:r>
              <w:sym w:font="Symbol" w:char="F02D"/>
            </w:r>
            <w:r>
              <w:t xml:space="preserve"> 5) = 3(2</w:t>
            </w:r>
            <w:r>
              <w:rPr>
                <w:i/>
              </w:rPr>
              <w:t>x</w:t>
            </w:r>
            <w:r>
              <w:t xml:space="preserve"> + 6)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3.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Solve for </w:t>
            </w:r>
            <w:r>
              <w:rPr>
                <w:i/>
              </w:rPr>
              <w:t>x: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5(3 </w:t>
            </w:r>
            <w:r>
              <w:sym w:font="Symbol" w:char="F02D"/>
            </w:r>
            <w:r>
              <w:t xml:space="preserve"> 2</w:t>
            </w:r>
            <w:r>
              <w:rPr>
                <w:i/>
              </w:rPr>
              <w:t>x</w:t>
            </w:r>
            <w:r>
              <w:t>) = 20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4.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Find the value of </w:t>
            </w:r>
            <w:r>
              <w:rPr>
                <w:i/>
              </w:rPr>
              <w:t>x</w:t>
            </w:r>
            <w:r>
              <w:t xml:space="preserve"> in </w:t>
            </w:r>
            <w:r>
              <w:rPr>
                <w:position w:val="-24"/>
              </w:rPr>
              <w:object w:dxaOrig="1305" w:dyaOrig="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pt;height:31pt" o:ole="" fillcolor="window">
                  <v:imagedata r:id="rId7" o:title=""/>
                </v:shape>
                <o:OLEObject Type="Embed" ProgID="Equation.3" ShapeID="_x0000_i1025" DrawAspect="Content" ObjectID="_1309096826" r:id="rId8"/>
              </w:object>
            </w:r>
            <w:r>
              <w:t xml:space="preserve"> (Use your CAS)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5.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Solve </w:t>
            </w:r>
            <w:r>
              <w:rPr>
                <w:position w:val="-24"/>
              </w:rPr>
              <w:object w:dxaOrig="1440" w:dyaOrig="615">
                <v:shape id="_x0000_i1026" type="#_x0000_t75" style="width:1in;height:31pt" o:ole="" fillcolor="window">
                  <v:imagedata r:id="rId9" o:title=""/>
                </v:shape>
                <o:OLEObject Type="Embed" ProgID="Equation.3" ShapeID="_x0000_i1026" DrawAspect="Content" ObjectID="_1309096827" r:id="rId10"/>
              </w:object>
            </w:r>
            <w:r>
              <w:t xml:space="preserve"> (Use your CAS)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6.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If a number is multiplied by 5 and then divided by 3, the result is </w:t>
            </w:r>
            <w:r>
              <w:rPr>
                <w:vertAlign w:val="superscript"/>
              </w:rPr>
              <w:sym w:font="Symbol" w:char="F02D"/>
            </w:r>
            <w:r>
              <w:t>45. Find the number.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7.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Double the sum of a number and 5 is 22.Find the number.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8.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The price of coffee rose by 20% and is now $5.40 per jar. Find the cost of the same jar of coffee before the rise in the price.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lastRenderedPageBreak/>
              <w:t>9.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If the sum of twice a certain number and 3 is multiplied by 5 and then divided by 7, the result is 10. Find the number.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10.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Charlie is buying tulip bulbs for his girlfriend Sarah. Red tulip bulbs cost $4.80 each, while yellow tulip bulbs cost $3.20. If 20 bulbs cost $76.80, how many of each type did he buy for Sarah?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11.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Make </w:t>
            </w:r>
            <w:r>
              <w:rPr>
                <w:i/>
              </w:rPr>
              <w:t>t</w:t>
            </w:r>
            <w:r>
              <w:t xml:space="preserve"> the subject of the formula </w:t>
            </w:r>
            <w:r>
              <w:rPr>
                <w:i/>
              </w:rPr>
              <w:t>v</w:t>
            </w:r>
            <w:r>
              <w:t xml:space="preserve"> = </w:t>
            </w:r>
            <w:r>
              <w:rPr>
                <w:i/>
              </w:rPr>
              <w:t>u</w:t>
            </w:r>
            <w:r>
              <w:t xml:space="preserve"> + </w:t>
            </w:r>
            <w:r>
              <w:rPr>
                <w:i/>
              </w:rPr>
              <w:t>at</w:t>
            </w:r>
            <w:r>
              <w:t>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12.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If the formula for the conversion of temperature from Celsius (</w:t>
            </w:r>
            <w:r>
              <w:rPr>
                <w:i/>
              </w:rPr>
              <w:t>C</w:t>
            </w:r>
            <w:r>
              <w:t>) to Fahrenheit (</w:t>
            </w:r>
            <w:r>
              <w:rPr>
                <w:i/>
              </w:rPr>
              <w:t>F</w:t>
            </w:r>
            <w:r>
              <w:t xml:space="preserve">) is given by </w:t>
            </w:r>
            <w:r>
              <w:rPr>
                <w:position w:val="-24"/>
              </w:rPr>
              <w:object w:dxaOrig="1275" w:dyaOrig="615">
                <v:shape id="_x0000_i1027" type="#_x0000_t75" style="width:64pt;height:31pt" o:ole="" fillcolor="window">
                  <v:imagedata r:id="rId11" o:title=""/>
                </v:shape>
                <o:OLEObject Type="Embed" ProgID="Equation.3" ShapeID="_x0000_i1027" DrawAspect="Content" ObjectID="_1309096828" r:id="rId12"/>
              </w:object>
            </w:r>
            <w:r>
              <w:t xml:space="preserve">, make </w:t>
            </w:r>
            <w:r>
              <w:rPr>
                <w:i/>
              </w:rPr>
              <w:t>C</w:t>
            </w:r>
            <w:r>
              <w:t xml:space="preserve"> the subject and hence find </w:t>
            </w:r>
            <w:r>
              <w:rPr>
                <w:i/>
              </w:rPr>
              <w:t>C</w:t>
            </w:r>
            <w:r>
              <w:t xml:space="preserve"> when </w:t>
            </w:r>
            <w:r>
              <w:rPr>
                <w:i/>
              </w:rPr>
              <w:t>F</w:t>
            </w:r>
            <w:r>
              <w:t xml:space="preserve"> = 59 °F.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 w:rsidRPr="003F3543">
              <w:rPr>
                <w:b/>
              </w:rPr>
              <w:t>13.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Transpose the formula 6</w:t>
            </w:r>
            <w:r>
              <w:rPr>
                <w:i/>
              </w:rPr>
              <w:t>x</w:t>
            </w:r>
            <w:r>
              <w:t xml:space="preserve"> = 2</w:t>
            </w:r>
            <w:r>
              <w:rPr>
                <w:i/>
              </w:rPr>
              <w:t>y</w:t>
            </w:r>
            <w:r>
              <w:t xml:space="preserve"> </w:t>
            </w:r>
            <w:r>
              <w:sym w:font="Symbol" w:char="F02D"/>
            </w:r>
            <w:r>
              <w:t xml:space="preserve"> 3 to make </w:t>
            </w:r>
            <w:r>
              <w:rPr>
                <w:i/>
              </w:rPr>
              <w:t>y</w:t>
            </w:r>
            <w:r>
              <w:t xml:space="preserve"> the subject.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</w:p>
        </w:tc>
      </w:tr>
      <w:tr w:rsidR="003F3543" w:rsidTr="003F3543">
        <w:tc>
          <w:tcPr>
            <w:tcW w:w="534" w:type="dxa"/>
          </w:tcPr>
          <w:p w:rsidR="003F3543" w:rsidRPr="003F3543" w:rsidRDefault="003F3543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708" w:type="dxa"/>
          </w:tcPr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The sum of</w:t>
            </w:r>
            <w:r>
              <w:rPr>
                <w:i/>
              </w:rPr>
              <w:t xml:space="preserve"> n</w:t>
            </w:r>
            <w:r>
              <w:t xml:space="preserve"> terms of an arithmetic sequence is given by the formula </w:t>
            </w:r>
            <w:r>
              <w:rPr>
                <w:position w:val="-24"/>
              </w:rPr>
              <w:object w:dxaOrig="1275" w:dyaOrig="615">
                <v:shape id="_x0000_i1028" type="#_x0000_t75" style="width:64pt;height:31pt" o:ole="" fillcolor="window">
                  <v:imagedata r:id="rId13" o:title=""/>
                </v:shape>
                <o:OLEObject Type="Embed" ProgID="Equation.3" ShapeID="_x0000_i1028" DrawAspect="Content" ObjectID="_1309096829" r:id="rId14"/>
              </w:object>
            </w:r>
            <w:r>
              <w:t xml:space="preserve">, where </w:t>
            </w:r>
            <w:proofErr w:type="gramStart"/>
            <w:r>
              <w:rPr>
                <w:i/>
              </w:rPr>
              <w:t>a</w:t>
            </w:r>
            <w:r>
              <w:t xml:space="preserve"> is</w:t>
            </w:r>
            <w:proofErr w:type="gramEnd"/>
            <w:r>
              <w:t xml:space="preserve"> the first term and </w:t>
            </w:r>
            <w:r>
              <w:rPr>
                <w:i/>
              </w:rPr>
              <w:t>L</w:t>
            </w:r>
            <w:r>
              <w:t xml:space="preserve"> is the last term.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 xml:space="preserve">Transpose the formula to make </w:t>
            </w:r>
            <w:proofErr w:type="gramStart"/>
            <w:r>
              <w:rPr>
                <w:i/>
              </w:rPr>
              <w:t>a</w:t>
            </w:r>
            <w:r>
              <w:t xml:space="preserve"> the</w:t>
            </w:r>
            <w:proofErr w:type="gramEnd"/>
            <w:r>
              <w:t xml:space="preserve"> subject, and hence find the first term in a sequence that has </w:t>
            </w:r>
            <w:r>
              <w:rPr>
                <w:i/>
              </w:rPr>
              <w:t>n</w:t>
            </w:r>
            <w:r>
              <w:t xml:space="preserve"> = 5, </w:t>
            </w:r>
            <w:r>
              <w:rPr>
                <w:i/>
              </w:rPr>
              <w:t>L</w:t>
            </w:r>
            <w:r>
              <w:t xml:space="preserve"> = 7 and </w:t>
            </w:r>
            <w:r>
              <w:rPr>
                <w:i/>
              </w:rPr>
              <w:t>S</w:t>
            </w:r>
            <w:r>
              <w:t xml:space="preserve"> = 10.</w:t>
            </w:r>
          </w:p>
          <w:p w:rsidR="003F3543" w:rsidRDefault="003F3543" w:rsidP="003F3543">
            <w:pPr>
              <w:widowControl w:val="0"/>
              <w:tabs>
                <w:tab w:val="left" w:pos="504"/>
              </w:tabs>
            </w:pPr>
            <w:r>
              <w:t>(Use your CAS)</w:t>
            </w:r>
          </w:p>
        </w:tc>
      </w:tr>
    </w:tbl>
    <w:p w:rsidR="00030514" w:rsidRDefault="00030514"/>
    <w:sectPr w:rsidR="00030514" w:rsidSect="003F3543">
      <w:headerReference w:type="default" r:id="rId15"/>
      <w:pgSz w:w="11906" w:h="16838"/>
      <w:pgMar w:top="42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E8E" w:rsidRDefault="00191E8E" w:rsidP="003F3543">
      <w:r>
        <w:separator/>
      </w:r>
    </w:p>
  </w:endnote>
  <w:endnote w:type="continuationSeparator" w:id="0">
    <w:p w:rsidR="00191E8E" w:rsidRDefault="00191E8E" w:rsidP="003F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E8E" w:rsidRDefault="00191E8E" w:rsidP="003F3543">
      <w:r>
        <w:separator/>
      </w:r>
    </w:p>
  </w:footnote>
  <w:footnote w:type="continuationSeparator" w:id="0">
    <w:p w:rsidR="00191E8E" w:rsidRDefault="00191E8E" w:rsidP="003F35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543" w:rsidRPr="003F3543" w:rsidRDefault="003F3543" w:rsidP="003F3543">
    <w:pPr>
      <w:pStyle w:val="Header"/>
      <w:jc w:val="right"/>
      <w:rPr>
        <w:i/>
        <w:sz w:val="20"/>
      </w:rPr>
    </w:pPr>
    <w:r w:rsidRPr="003F3543">
      <w:rPr>
        <w:i/>
        <w:sz w:val="20"/>
      </w:rPr>
      <w:t>Homework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543"/>
    <w:rsid w:val="00030514"/>
    <w:rsid w:val="00191E8E"/>
    <w:rsid w:val="003F3543"/>
    <w:rsid w:val="00E3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5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3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35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54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F35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54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5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3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35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54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F35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54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4.wmf"/><Relationship Id="rId14" Type="http://schemas.openxmlformats.org/officeDocument/2006/relationships/oleObject" Target="embeddings/Microsoft_Equation4.bin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oleObject" Target="embeddings/Microsoft_Equation1.bin"/><Relationship Id="rId9" Type="http://schemas.openxmlformats.org/officeDocument/2006/relationships/image" Target="media/image2.wmf"/><Relationship Id="rId10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1266</Characters>
  <Application>Microsoft Macintosh Word</Application>
  <DocSecurity>4</DocSecurity>
  <Lines>10</Lines>
  <Paragraphs>2</Paragraphs>
  <ScaleCrop>false</ScaleCrop>
  <Company>DEECD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Joseph</dc:creator>
  <cp:lastModifiedBy>Jo Norrish</cp:lastModifiedBy>
  <cp:revision>2</cp:revision>
  <dcterms:created xsi:type="dcterms:W3CDTF">2013-07-13T07:14:00Z</dcterms:created>
  <dcterms:modified xsi:type="dcterms:W3CDTF">2013-07-13T07:14:00Z</dcterms:modified>
</cp:coreProperties>
</file>